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D18F" w14:textId="77777777" w:rsidR="0068553B" w:rsidRPr="000E29F5" w:rsidRDefault="002E1583" w:rsidP="00D657C5">
      <w:pPr>
        <w:keepNext/>
        <w:keepLines/>
        <w:pBdr>
          <w:top w:val="single" w:sz="4" w:space="1" w:color="auto"/>
          <w:left w:val="single" w:sz="4" w:space="4" w:color="auto"/>
          <w:bottom w:val="single" w:sz="4" w:space="1" w:color="auto"/>
          <w:right w:val="single" w:sz="4" w:space="4" w:color="auto"/>
        </w:pBdr>
        <w:shd w:val="clear" w:color="auto" w:fill="00863D"/>
        <w:spacing w:before="40" w:after="240"/>
        <w:jc w:val="center"/>
        <w:outlineLvl w:val="0"/>
        <w:rPr>
          <w:rFonts w:asciiTheme="majorHAnsi" w:eastAsiaTheme="majorEastAsia" w:hAnsiTheme="majorHAnsi" w:cstheme="majorBidi"/>
          <w:b/>
          <w:color w:val="FFFFFF" w:themeColor="background1"/>
          <w:sz w:val="44"/>
          <w:szCs w:val="32"/>
        </w:rPr>
      </w:pPr>
      <w:r>
        <w:rPr>
          <w:rFonts w:asciiTheme="majorHAnsi" w:eastAsiaTheme="majorEastAsia" w:hAnsiTheme="majorHAnsi" w:cstheme="majorBidi"/>
          <w:b/>
          <w:color w:val="FFFFFF" w:themeColor="background1"/>
          <w:sz w:val="44"/>
          <w:szCs w:val="32"/>
        </w:rPr>
        <w:t>MOBILE PHONES POLICY</w:t>
      </w:r>
    </w:p>
    <w:p w14:paraId="5F0A1DA2" w14:textId="77777777" w:rsidR="0068553B" w:rsidRDefault="0068553B" w:rsidP="0068553B">
      <w:pPr>
        <w:spacing w:line="240" w:lineRule="auto"/>
        <w:jc w:val="both"/>
        <w:outlineLvl w:val="1"/>
        <w:rPr>
          <w:rFonts w:asciiTheme="majorHAnsi" w:eastAsiaTheme="majorEastAsia" w:hAnsiTheme="majorHAnsi" w:cstheme="majorBidi"/>
          <w:b/>
          <w:caps/>
          <w:color w:val="5B9BD5" w:themeColor="accent1"/>
          <w:sz w:val="26"/>
          <w:szCs w:val="26"/>
        </w:rPr>
      </w:pPr>
    </w:p>
    <w:p w14:paraId="221FC305" w14:textId="77777777" w:rsidR="0068553B" w:rsidRPr="00D657C5" w:rsidRDefault="0068553B" w:rsidP="0068553B">
      <w:pPr>
        <w:spacing w:line="240" w:lineRule="auto"/>
        <w:jc w:val="both"/>
        <w:outlineLvl w:val="1"/>
        <w:rPr>
          <w:rFonts w:ascii="Calibri" w:hAnsi="Calibri" w:cs="Calibri"/>
          <w:color w:val="00B050"/>
        </w:rPr>
      </w:pPr>
      <w:r w:rsidRPr="00D657C5">
        <w:rPr>
          <w:rFonts w:asciiTheme="majorHAnsi" w:eastAsiaTheme="majorEastAsia" w:hAnsiTheme="majorHAnsi" w:cstheme="majorBidi"/>
          <w:b/>
          <w:caps/>
          <w:color w:val="00B050"/>
          <w:sz w:val="26"/>
          <w:szCs w:val="26"/>
        </w:rPr>
        <w:t>Purpose</w:t>
      </w:r>
    </w:p>
    <w:p w14:paraId="37895CBA" w14:textId="77777777" w:rsidR="0068553B" w:rsidRPr="00D15DCD" w:rsidRDefault="0068553B" w:rsidP="0068553B">
      <w:pPr>
        <w:jc w:val="both"/>
      </w:pPr>
      <w:r>
        <w:t xml:space="preserve">To explain to our school community </w:t>
      </w:r>
      <w:r w:rsidR="00D657C5">
        <w:t>Metung Primary School’s policy requirements,</w:t>
      </w:r>
      <w:r>
        <w:t xml:space="preserve"> and expectations regarding the safe and appropriate use of mobile phones by students, at school or during school activities. </w:t>
      </w:r>
    </w:p>
    <w:p w14:paraId="2BB7111B" w14:textId="77777777" w:rsidR="0068553B" w:rsidRPr="00D657C5" w:rsidRDefault="0068553B" w:rsidP="0068553B">
      <w:pPr>
        <w:jc w:val="both"/>
        <w:outlineLvl w:val="1"/>
        <w:rPr>
          <w:rFonts w:asciiTheme="majorHAnsi" w:eastAsiaTheme="majorEastAsia" w:hAnsiTheme="majorHAnsi" w:cstheme="majorBidi"/>
          <w:b/>
          <w:caps/>
          <w:color w:val="00B050"/>
          <w:sz w:val="26"/>
          <w:szCs w:val="26"/>
        </w:rPr>
      </w:pPr>
      <w:r w:rsidRPr="00D657C5">
        <w:rPr>
          <w:rFonts w:asciiTheme="majorHAnsi" w:eastAsiaTheme="majorEastAsia" w:hAnsiTheme="majorHAnsi" w:cstheme="majorBidi"/>
          <w:b/>
          <w:caps/>
          <w:color w:val="00B050"/>
          <w:sz w:val="26"/>
          <w:szCs w:val="26"/>
        </w:rPr>
        <w:t>Scope</w:t>
      </w:r>
    </w:p>
    <w:p w14:paraId="291801DE" w14:textId="77777777" w:rsidR="0068553B" w:rsidRPr="0001505F" w:rsidRDefault="0068553B" w:rsidP="0068553B">
      <w:pPr>
        <w:jc w:val="both"/>
      </w:pPr>
      <w:r w:rsidRPr="0001505F">
        <w:t>This</w:t>
      </w:r>
      <w:r>
        <w:t xml:space="preserve"> policy applies to all students at Metung Primary School. </w:t>
      </w:r>
    </w:p>
    <w:p w14:paraId="190C58F3" w14:textId="77777777" w:rsidR="0068553B" w:rsidRPr="00D657C5" w:rsidRDefault="0068553B" w:rsidP="0068553B">
      <w:pPr>
        <w:jc w:val="both"/>
        <w:outlineLvl w:val="1"/>
        <w:rPr>
          <w:rFonts w:asciiTheme="majorHAnsi" w:eastAsiaTheme="majorEastAsia" w:hAnsiTheme="majorHAnsi" w:cstheme="majorBidi"/>
          <w:b/>
          <w:caps/>
          <w:color w:val="00B050"/>
          <w:sz w:val="26"/>
          <w:szCs w:val="26"/>
        </w:rPr>
      </w:pPr>
      <w:r w:rsidRPr="00D657C5">
        <w:rPr>
          <w:rFonts w:asciiTheme="majorHAnsi" w:eastAsiaTheme="majorEastAsia" w:hAnsiTheme="majorHAnsi" w:cstheme="majorBidi"/>
          <w:b/>
          <w:caps/>
          <w:color w:val="00B050"/>
          <w:sz w:val="26"/>
          <w:szCs w:val="26"/>
        </w:rPr>
        <w:t>Policy</w:t>
      </w:r>
    </w:p>
    <w:p w14:paraId="09BD17B4" w14:textId="77777777" w:rsidR="0068553B" w:rsidRPr="004D7926" w:rsidRDefault="0068553B" w:rsidP="0068553B">
      <w:pPr>
        <w:jc w:val="both"/>
      </w:pPr>
      <w:r w:rsidRPr="004D7926">
        <w:t>Metung Primary School understands that students may bring a mobile phone to school, particularly if they are travelling independently</w:t>
      </w:r>
      <w:r>
        <w:t xml:space="preserve"> </w:t>
      </w:r>
      <w:r w:rsidRPr="004D7926">
        <w:t>to and from school</w:t>
      </w:r>
      <w:r>
        <w:t>,</w:t>
      </w:r>
      <w:r w:rsidRPr="004D7926">
        <w:t xml:space="preserve"> </w:t>
      </w:r>
      <w:r>
        <w:t>for emergency purposes</w:t>
      </w:r>
      <w:r w:rsidRPr="004D7926">
        <w:t xml:space="preserve"> or to extra-curricular activities.</w:t>
      </w:r>
    </w:p>
    <w:p w14:paraId="36431B6C" w14:textId="77777777" w:rsidR="0068553B" w:rsidRPr="004D7926" w:rsidRDefault="0068553B" w:rsidP="0068553B">
      <w:pPr>
        <w:jc w:val="both"/>
      </w:pPr>
      <w:r w:rsidRPr="004D7926">
        <w:t>During school hours, mobile phones must be:</w:t>
      </w:r>
    </w:p>
    <w:p w14:paraId="477FDF91" w14:textId="77777777" w:rsidR="0068553B" w:rsidRPr="004D7926" w:rsidRDefault="0068553B" w:rsidP="0068553B">
      <w:pPr>
        <w:pStyle w:val="ListParagraph"/>
        <w:numPr>
          <w:ilvl w:val="0"/>
          <w:numId w:val="1"/>
        </w:numPr>
        <w:jc w:val="both"/>
      </w:pPr>
      <w:r>
        <w:t>S</w:t>
      </w:r>
      <w:r w:rsidRPr="004D7926">
        <w:t xml:space="preserve">witched off, and </w:t>
      </w:r>
      <w:r>
        <w:t>stored in the students locker.</w:t>
      </w:r>
    </w:p>
    <w:p w14:paraId="0FB095A5" w14:textId="77777777" w:rsidR="0068553B" w:rsidRPr="004D7926" w:rsidRDefault="0068553B" w:rsidP="0068553B">
      <w:pPr>
        <w:jc w:val="both"/>
      </w:pPr>
      <w:r w:rsidRPr="004D7926">
        <w:t xml:space="preserve">Students are permitted to access their mobile phones during lunchtime and recess only.  Permission should be sought from their teacher before accessing their phone.  Permission can be granted where phones may be used for e-learning or other learning activities. </w:t>
      </w:r>
    </w:p>
    <w:p w14:paraId="046997DD" w14:textId="77777777" w:rsidR="0068553B" w:rsidRPr="00716A08" w:rsidRDefault="0068553B" w:rsidP="0068553B">
      <w:pPr>
        <w:keepNext/>
        <w:keepLines/>
        <w:spacing w:before="40" w:line="240" w:lineRule="auto"/>
        <w:jc w:val="both"/>
        <w:outlineLvl w:val="2"/>
        <w:rPr>
          <w:rFonts w:asciiTheme="majorHAnsi" w:eastAsiaTheme="majorEastAsia" w:hAnsiTheme="majorHAnsi" w:cstheme="majorBidi"/>
          <w:b/>
          <w:sz w:val="24"/>
          <w:szCs w:val="24"/>
        </w:rPr>
      </w:pPr>
      <w:r w:rsidRPr="00716A08">
        <w:rPr>
          <w:rFonts w:asciiTheme="majorHAnsi" w:eastAsiaTheme="majorEastAsia" w:hAnsiTheme="majorHAnsi" w:cstheme="majorBidi"/>
          <w:b/>
          <w:sz w:val="24"/>
          <w:szCs w:val="24"/>
        </w:rPr>
        <w:t xml:space="preserve">Mobile phone use </w:t>
      </w:r>
    </w:p>
    <w:p w14:paraId="61F3A03F" w14:textId="77777777" w:rsidR="0068553B" w:rsidRPr="004D7926" w:rsidRDefault="0068553B" w:rsidP="0068553B">
      <w:pPr>
        <w:jc w:val="both"/>
      </w:pPr>
      <w:r w:rsidRPr="004D7926">
        <w:t>Mobile phones must not be used:</w:t>
      </w:r>
    </w:p>
    <w:p w14:paraId="5A577C1C" w14:textId="77777777" w:rsidR="0068553B" w:rsidRPr="004D7926" w:rsidRDefault="0068553B" w:rsidP="0068553B">
      <w:pPr>
        <w:pStyle w:val="ListParagraph"/>
        <w:numPr>
          <w:ilvl w:val="0"/>
          <w:numId w:val="2"/>
        </w:numPr>
        <w:jc w:val="both"/>
      </w:pPr>
      <w:r w:rsidRPr="004D7926">
        <w:t xml:space="preserve">during class or assemblies or in any way that disrupts the learning of others </w:t>
      </w:r>
    </w:p>
    <w:p w14:paraId="6941153D" w14:textId="77777777" w:rsidR="0068553B" w:rsidRPr="004D7926" w:rsidRDefault="0068553B" w:rsidP="0068553B">
      <w:pPr>
        <w:pStyle w:val="ListParagraph"/>
        <w:numPr>
          <w:ilvl w:val="0"/>
          <w:numId w:val="2"/>
        </w:numPr>
        <w:jc w:val="both"/>
      </w:pPr>
      <w:r w:rsidRPr="004D7926">
        <w:t>to send inappropriate, harassing or threatening messages or phone calls</w:t>
      </w:r>
    </w:p>
    <w:p w14:paraId="00D8A18D" w14:textId="77777777" w:rsidR="0068553B" w:rsidRPr="004D7926" w:rsidRDefault="0068553B" w:rsidP="0068553B">
      <w:pPr>
        <w:pStyle w:val="ListParagraph"/>
        <w:numPr>
          <w:ilvl w:val="0"/>
          <w:numId w:val="2"/>
        </w:numPr>
        <w:jc w:val="both"/>
      </w:pPr>
      <w:r w:rsidRPr="004D7926">
        <w:t>to engage in inappropriate social media use including cyber bullying</w:t>
      </w:r>
    </w:p>
    <w:p w14:paraId="11BA5047" w14:textId="77777777" w:rsidR="0068553B" w:rsidRPr="004D7926" w:rsidRDefault="0068553B" w:rsidP="0068553B">
      <w:pPr>
        <w:pStyle w:val="ListParagraph"/>
        <w:numPr>
          <w:ilvl w:val="0"/>
          <w:numId w:val="2"/>
        </w:numPr>
        <w:jc w:val="both"/>
      </w:pPr>
      <w:r w:rsidRPr="004D7926">
        <w:t>to capture video or images of people, including students, teachers and members of the school community without their permission</w:t>
      </w:r>
      <w:r w:rsidR="00D657C5">
        <w:t>, or the permission of the principal.</w:t>
      </w:r>
    </w:p>
    <w:p w14:paraId="33A67429" w14:textId="77777777" w:rsidR="0068553B" w:rsidRPr="004D7926" w:rsidRDefault="0068553B" w:rsidP="0068553B">
      <w:pPr>
        <w:pStyle w:val="ListParagraph"/>
        <w:numPr>
          <w:ilvl w:val="0"/>
          <w:numId w:val="2"/>
        </w:numPr>
        <w:jc w:val="both"/>
      </w:pPr>
      <w:r w:rsidRPr="004D7926">
        <w:t xml:space="preserve">to capture video or images in the school toilets, changing rooms and gym. </w:t>
      </w:r>
    </w:p>
    <w:p w14:paraId="13C30900" w14:textId="77777777" w:rsidR="0068553B" w:rsidRPr="004D7926" w:rsidRDefault="0068553B" w:rsidP="0068553B">
      <w:pPr>
        <w:jc w:val="both"/>
      </w:pPr>
      <w:r w:rsidRPr="004D7926">
        <w:t xml:space="preserve">Students who use their mobile phone inappropriately at school may be issued with consequences consistent with our school’s </w:t>
      </w:r>
      <w:r w:rsidRPr="004D7926">
        <w:rPr>
          <w:i/>
        </w:rPr>
        <w:t>Student Wellbeing and Engagement</w:t>
      </w:r>
      <w:r w:rsidRPr="004D7926">
        <w:t xml:space="preserve"> and/or </w:t>
      </w:r>
      <w:r w:rsidRPr="004D7926">
        <w:rPr>
          <w:i/>
        </w:rPr>
        <w:t xml:space="preserve">Bullying </w:t>
      </w:r>
      <w:r w:rsidRPr="004D7926">
        <w:t xml:space="preserve">policies. </w:t>
      </w:r>
    </w:p>
    <w:p w14:paraId="3C3CF465" w14:textId="77777777" w:rsidR="0068553B" w:rsidRPr="004D7926" w:rsidRDefault="0068553B" w:rsidP="0068553B">
      <w:pPr>
        <w:jc w:val="both"/>
      </w:pPr>
      <w:r w:rsidRPr="004D7926">
        <w:t xml:space="preserve">In some circumstances, students’ mobile phones may be confiscated and </w:t>
      </w:r>
      <w:r>
        <w:t>only returned to the student’s parents.</w:t>
      </w:r>
      <w:r w:rsidRPr="004D7926">
        <w:t xml:space="preserve"> </w:t>
      </w:r>
    </w:p>
    <w:p w14:paraId="0978890B" w14:textId="77777777" w:rsidR="0068553B" w:rsidRPr="00716A08" w:rsidRDefault="0068553B" w:rsidP="0068553B">
      <w:pPr>
        <w:keepNext/>
        <w:keepLines/>
        <w:spacing w:before="40" w:line="240" w:lineRule="auto"/>
        <w:jc w:val="both"/>
        <w:outlineLvl w:val="2"/>
        <w:rPr>
          <w:rFonts w:asciiTheme="majorHAnsi" w:eastAsiaTheme="majorEastAsia" w:hAnsiTheme="majorHAnsi" w:cstheme="majorBidi"/>
          <w:b/>
          <w:sz w:val="24"/>
          <w:szCs w:val="24"/>
        </w:rPr>
      </w:pPr>
      <w:r w:rsidRPr="00716A08">
        <w:rPr>
          <w:rFonts w:asciiTheme="majorHAnsi" w:eastAsiaTheme="majorEastAsia" w:hAnsiTheme="majorHAnsi" w:cstheme="majorBidi"/>
          <w:b/>
          <w:sz w:val="24"/>
          <w:szCs w:val="24"/>
        </w:rPr>
        <w:t xml:space="preserve">Insurance </w:t>
      </w:r>
    </w:p>
    <w:p w14:paraId="702E2B95" w14:textId="77777777" w:rsidR="0068553B" w:rsidRDefault="0068553B" w:rsidP="0068553B">
      <w:pPr>
        <w:jc w:val="both"/>
      </w:pPr>
      <w:r w:rsidRPr="00367BE8">
        <w:t xml:space="preserve">Students are responsible for their mobile phone. Please note that the </w:t>
      </w:r>
      <w:r>
        <w:t>Metung Primary School</w:t>
      </w:r>
      <w:r w:rsidRPr="00367BE8">
        <w:t xml:space="preserve"> does not have accident insurance for </w:t>
      </w:r>
      <w:r>
        <w:t>accidental property damage and takes no responsible for personal property while at school. S</w:t>
      </w:r>
      <w:r w:rsidRPr="00367BE8">
        <w:t>tudents and their parents/carers are encouraged to obtain appropriate insurance for valuable items, including mobile phones</w:t>
      </w:r>
      <w:r>
        <w:t xml:space="preserve"> that</w:t>
      </w:r>
      <w:r w:rsidRPr="00367BE8">
        <w:t xml:space="preserve"> may be brought to school. </w:t>
      </w:r>
      <w:r>
        <w:t xml:space="preserve">Students are responsible for items brought to school. </w:t>
      </w:r>
    </w:p>
    <w:p w14:paraId="364AE2FF" w14:textId="77777777" w:rsidR="0068553B" w:rsidRDefault="0068553B" w:rsidP="0068553B">
      <w:pPr>
        <w:keepNext/>
        <w:keepLines/>
        <w:spacing w:before="40" w:line="240" w:lineRule="auto"/>
        <w:jc w:val="both"/>
        <w:outlineLvl w:val="2"/>
        <w:rPr>
          <w:rFonts w:asciiTheme="majorHAnsi" w:eastAsiaTheme="majorEastAsia" w:hAnsiTheme="majorHAnsi" w:cstheme="majorBidi"/>
          <w:b/>
          <w:sz w:val="24"/>
          <w:szCs w:val="24"/>
        </w:rPr>
      </w:pPr>
      <w:r w:rsidRPr="00716A08">
        <w:rPr>
          <w:rFonts w:asciiTheme="majorHAnsi" w:eastAsiaTheme="majorEastAsia" w:hAnsiTheme="majorHAnsi" w:cstheme="majorBidi"/>
          <w:b/>
          <w:sz w:val="24"/>
          <w:szCs w:val="24"/>
        </w:rPr>
        <w:lastRenderedPageBreak/>
        <w:t>Camps and excursions</w:t>
      </w:r>
    </w:p>
    <w:p w14:paraId="71F331D1" w14:textId="77777777" w:rsidR="0068553B" w:rsidRDefault="0068553B" w:rsidP="0068553B">
      <w:pPr>
        <w:keepNext/>
        <w:keepLines/>
        <w:spacing w:before="40" w:line="240" w:lineRule="auto"/>
        <w:jc w:val="both"/>
      </w:pPr>
      <w:r w:rsidRPr="004D7926">
        <w:t xml:space="preserve">In most circumstances, students will not be allowed to bring their mobile phones on overnight school camps or excursions. </w:t>
      </w:r>
      <w:r>
        <w:t>Metung Primary</w:t>
      </w:r>
      <w:r w:rsidRPr="004D7926">
        <w:t xml:space="preserve"> School will provide students and their parents and carers with information about items that can be brought to special activities and events, including mobile phones.</w:t>
      </w:r>
    </w:p>
    <w:p w14:paraId="19CB0F52" w14:textId="77777777" w:rsidR="00D657C5" w:rsidRDefault="00D657C5" w:rsidP="0068553B">
      <w:pPr>
        <w:keepNext/>
        <w:keepLines/>
        <w:spacing w:before="40" w:line="240" w:lineRule="auto"/>
        <w:jc w:val="both"/>
      </w:pPr>
    </w:p>
    <w:p w14:paraId="1E1781F3" w14:textId="77777777" w:rsidR="00D657C5" w:rsidRPr="00716A08" w:rsidRDefault="00D657C5" w:rsidP="0068553B">
      <w:pPr>
        <w:keepNext/>
        <w:keepLines/>
        <w:spacing w:before="40" w:line="240" w:lineRule="auto"/>
        <w:jc w:val="both"/>
        <w:rPr>
          <w:rFonts w:asciiTheme="majorHAnsi" w:eastAsiaTheme="majorEastAsia" w:hAnsiTheme="majorHAnsi" w:cstheme="majorBidi"/>
          <w:b/>
          <w:sz w:val="24"/>
          <w:szCs w:val="24"/>
        </w:rPr>
      </w:pPr>
    </w:p>
    <w:p w14:paraId="06E113DC" w14:textId="77777777" w:rsidR="0068553B" w:rsidRPr="00D657C5" w:rsidRDefault="0068553B" w:rsidP="0068553B">
      <w:pPr>
        <w:keepNext/>
        <w:keepLines/>
        <w:spacing w:before="40" w:line="240" w:lineRule="auto"/>
        <w:jc w:val="both"/>
        <w:outlineLvl w:val="1"/>
        <w:rPr>
          <w:rFonts w:asciiTheme="majorHAnsi" w:eastAsiaTheme="majorEastAsia" w:hAnsiTheme="majorHAnsi" w:cstheme="majorBidi"/>
          <w:b/>
          <w:caps/>
          <w:color w:val="00B050"/>
          <w:sz w:val="26"/>
          <w:szCs w:val="26"/>
        </w:rPr>
      </w:pPr>
      <w:r w:rsidRPr="00D657C5">
        <w:rPr>
          <w:rFonts w:asciiTheme="majorHAnsi" w:eastAsiaTheme="majorEastAsia" w:hAnsiTheme="majorHAnsi" w:cstheme="majorBidi"/>
          <w:b/>
          <w:caps/>
          <w:color w:val="00B050"/>
          <w:sz w:val="26"/>
          <w:szCs w:val="26"/>
        </w:rPr>
        <w:t xml:space="preserve">Related policies and resources </w:t>
      </w:r>
    </w:p>
    <w:p w14:paraId="03C38477" w14:textId="77777777" w:rsidR="0068553B" w:rsidRPr="00370ED8" w:rsidRDefault="0068553B" w:rsidP="0068553B">
      <w:pPr>
        <w:pStyle w:val="ListParagraph"/>
        <w:numPr>
          <w:ilvl w:val="0"/>
          <w:numId w:val="3"/>
        </w:numPr>
        <w:spacing w:before="48" w:line="240" w:lineRule="auto"/>
        <w:jc w:val="both"/>
        <w:rPr>
          <w:rFonts w:eastAsia="Times New Roman" w:cstheme="minorHAnsi"/>
          <w:color w:val="202020"/>
          <w:lang w:eastAsia="en-AU"/>
        </w:rPr>
      </w:pPr>
      <w:r w:rsidRPr="00370ED8">
        <w:rPr>
          <w:lang w:eastAsia="en-AU"/>
        </w:rPr>
        <w:t>Please read this policy in conjunction</w:t>
      </w:r>
      <w:r>
        <w:rPr>
          <w:lang w:eastAsia="en-AU"/>
        </w:rPr>
        <w:t xml:space="preserve"> </w:t>
      </w:r>
      <w:r w:rsidRPr="00370ED8">
        <w:rPr>
          <w:lang w:eastAsia="en-AU"/>
        </w:rPr>
        <w:t>with Metung Primary’s</w:t>
      </w:r>
      <w:r>
        <w:rPr>
          <w:lang w:eastAsia="en-AU"/>
        </w:rPr>
        <w:t xml:space="preserve"> </w:t>
      </w:r>
      <w:r w:rsidRPr="00370ED8">
        <w:rPr>
          <w:i/>
          <w:lang w:eastAsia="en-AU"/>
        </w:rPr>
        <w:t>Student Wellbeing and Engagement,</w:t>
      </w:r>
      <w:r w:rsidRPr="00370ED8">
        <w:rPr>
          <w:lang w:eastAsia="en-AU"/>
        </w:rPr>
        <w:t xml:space="preserve"> </w:t>
      </w:r>
      <w:r w:rsidRPr="00370ED8">
        <w:rPr>
          <w:i/>
          <w:lang w:eastAsia="en-AU"/>
        </w:rPr>
        <w:t>Internet and Esmart</w:t>
      </w:r>
      <w:r w:rsidRPr="00370ED8">
        <w:rPr>
          <w:lang w:eastAsia="en-AU"/>
        </w:rPr>
        <w:t xml:space="preserve"> policies].</w:t>
      </w:r>
    </w:p>
    <w:p w14:paraId="7EBD7CC7" w14:textId="77777777" w:rsidR="0068553B" w:rsidRPr="00D657C5" w:rsidRDefault="0068553B" w:rsidP="0068553B">
      <w:pPr>
        <w:pStyle w:val="ListParagraph"/>
        <w:numPr>
          <w:ilvl w:val="0"/>
          <w:numId w:val="3"/>
        </w:numPr>
        <w:spacing w:before="48" w:line="240" w:lineRule="auto"/>
        <w:jc w:val="both"/>
        <w:rPr>
          <w:rStyle w:val="Hyperlink"/>
          <w:rFonts w:eastAsia="Times New Roman" w:cstheme="minorHAnsi"/>
          <w:color w:val="202020"/>
          <w:u w:val="none"/>
          <w:lang w:eastAsia="en-AU"/>
        </w:rPr>
      </w:pPr>
      <w:r>
        <w:rPr>
          <w:rFonts w:eastAsia="Times New Roman" w:cstheme="minorHAnsi"/>
          <w:color w:val="000000"/>
          <w:szCs w:val="20"/>
          <w:lang w:val="en-US"/>
        </w:rPr>
        <w:t xml:space="preserve">School Policy and Advisory Guide: </w:t>
      </w:r>
      <w:hyperlink r:id="rId7" w:history="1">
        <w:r w:rsidRPr="00CE780B">
          <w:rPr>
            <w:rStyle w:val="Hyperlink"/>
            <w:rFonts w:eastAsia="Times New Roman" w:cstheme="minorHAnsi"/>
            <w:szCs w:val="20"/>
            <w:lang w:val="en-US"/>
          </w:rPr>
          <w:t>Students Using Mobile Phones</w:t>
        </w:r>
      </w:hyperlink>
    </w:p>
    <w:p w14:paraId="4668DD4C" w14:textId="77777777" w:rsidR="00D657C5" w:rsidRDefault="00D657C5" w:rsidP="00D657C5">
      <w:pPr>
        <w:spacing w:before="48" w:line="240" w:lineRule="auto"/>
        <w:jc w:val="both"/>
        <w:rPr>
          <w:rFonts w:eastAsia="Times New Roman" w:cstheme="minorHAnsi"/>
          <w:color w:val="202020"/>
          <w:lang w:eastAsia="en-AU"/>
        </w:rPr>
      </w:pPr>
    </w:p>
    <w:p w14:paraId="3FFE81F4" w14:textId="77777777" w:rsidR="00D657C5" w:rsidRDefault="00D657C5" w:rsidP="00D657C5">
      <w:pPr>
        <w:spacing w:before="48" w:line="240" w:lineRule="auto"/>
        <w:jc w:val="both"/>
        <w:rPr>
          <w:rFonts w:eastAsia="Times New Roman" w:cstheme="minorHAnsi"/>
          <w:color w:val="202020"/>
          <w:lang w:eastAsia="en-AU"/>
        </w:rPr>
      </w:pPr>
    </w:p>
    <w:p w14:paraId="21CC4336" w14:textId="77777777" w:rsidR="00D657C5" w:rsidRDefault="00D657C5" w:rsidP="00D657C5">
      <w:pPr>
        <w:spacing w:before="48" w:line="240" w:lineRule="auto"/>
        <w:jc w:val="both"/>
        <w:rPr>
          <w:rFonts w:eastAsia="Times New Roman" w:cstheme="minorHAnsi"/>
          <w:color w:val="202020"/>
          <w:lang w:eastAsia="en-AU"/>
        </w:rPr>
      </w:pPr>
    </w:p>
    <w:p w14:paraId="343B32BA" w14:textId="77777777" w:rsidR="0047245F" w:rsidRDefault="0047245F" w:rsidP="00D657C5">
      <w:pPr>
        <w:spacing w:before="48" w:line="240" w:lineRule="auto"/>
        <w:jc w:val="both"/>
        <w:rPr>
          <w:rFonts w:eastAsia="Times New Roman" w:cstheme="minorHAnsi"/>
          <w:color w:val="202020"/>
          <w:lang w:eastAsia="en-AU"/>
        </w:rPr>
      </w:pPr>
    </w:p>
    <w:p w14:paraId="5E15E7AE" w14:textId="77777777" w:rsidR="0047245F" w:rsidRDefault="0047245F" w:rsidP="00D657C5">
      <w:pPr>
        <w:spacing w:before="48" w:line="240" w:lineRule="auto"/>
        <w:jc w:val="both"/>
        <w:rPr>
          <w:rFonts w:eastAsia="Times New Roman" w:cstheme="minorHAnsi"/>
          <w:color w:val="202020"/>
          <w:lang w:eastAsia="en-AU"/>
        </w:rPr>
      </w:pPr>
    </w:p>
    <w:p w14:paraId="0965DD73" w14:textId="77777777" w:rsidR="0047245F" w:rsidRDefault="0047245F" w:rsidP="00D657C5">
      <w:pPr>
        <w:spacing w:before="48" w:line="240" w:lineRule="auto"/>
        <w:jc w:val="both"/>
        <w:rPr>
          <w:rFonts w:eastAsia="Times New Roman" w:cstheme="minorHAnsi"/>
          <w:color w:val="202020"/>
          <w:lang w:eastAsia="en-AU"/>
        </w:rPr>
      </w:pPr>
    </w:p>
    <w:p w14:paraId="23ED3316" w14:textId="77777777" w:rsidR="0047245F" w:rsidRDefault="0047245F" w:rsidP="00D657C5">
      <w:pPr>
        <w:spacing w:before="48" w:line="240" w:lineRule="auto"/>
        <w:jc w:val="both"/>
        <w:rPr>
          <w:rFonts w:eastAsia="Times New Roman" w:cstheme="minorHAnsi"/>
          <w:color w:val="202020"/>
          <w:lang w:eastAsia="en-AU"/>
        </w:rPr>
      </w:pPr>
    </w:p>
    <w:p w14:paraId="5DCD9035" w14:textId="77777777" w:rsidR="0047245F" w:rsidRDefault="0047245F" w:rsidP="00D657C5">
      <w:pPr>
        <w:spacing w:before="48" w:line="240" w:lineRule="auto"/>
        <w:jc w:val="both"/>
        <w:rPr>
          <w:rFonts w:eastAsia="Times New Roman" w:cstheme="minorHAnsi"/>
          <w:color w:val="202020"/>
          <w:lang w:eastAsia="en-AU"/>
        </w:rPr>
      </w:pPr>
    </w:p>
    <w:p w14:paraId="32222A74" w14:textId="77777777" w:rsidR="0047245F" w:rsidRDefault="0047245F" w:rsidP="00D657C5">
      <w:pPr>
        <w:spacing w:before="48" w:line="240" w:lineRule="auto"/>
        <w:jc w:val="both"/>
        <w:rPr>
          <w:rFonts w:eastAsia="Times New Roman" w:cstheme="minorHAnsi"/>
          <w:color w:val="202020"/>
          <w:lang w:eastAsia="en-AU"/>
        </w:rPr>
      </w:pPr>
    </w:p>
    <w:p w14:paraId="63C37EE0" w14:textId="77777777" w:rsidR="0047245F" w:rsidRDefault="0047245F" w:rsidP="00D657C5">
      <w:pPr>
        <w:spacing w:before="48" w:line="240" w:lineRule="auto"/>
        <w:jc w:val="both"/>
        <w:rPr>
          <w:rFonts w:eastAsia="Times New Roman" w:cstheme="minorHAnsi"/>
          <w:color w:val="202020"/>
          <w:lang w:eastAsia="en-AU"/>
        </w:rPr>
      </w:pPr>
    </w:p>
    <w:p w14:paraId="5DE7564D" w14:textId="77777777" w:rsidR="00D657C5" w:rsidRDefault="00D657C5" w:rsidP="00D657C5">
      <w:pPr>
        <w:spacing w:before="48" w:line="240" w:lineRule="auto"/>
        <w:jc w:val="both"/>
        <w:rPr>
          <w:rFonts w:eastAsia="Times New Roman" w:cstheme="minorHAnsi"/>
          <w:color w:val="202020"/>
          <w:lang w:eastAsia="en-AU"/>
        </w:rPr>
      </w:pPr>
    </w:p>
    <w:p w14:paraId="0EE6BCA4" w14:textId="77777777" w:rsidR="00D657C5" w:rsidRPr="00D657C5" w:rsidRDefault="00D657C5" w:rsidP="00D657C5">
      <w:pPr>
        <w:spacing w:before="48" w:line="240" w:lineRule="auto"/>
        <w:jc w:val="both"/>
        <w:rPr>
          <w:rFonts w:eastAsia="Times New Roman" w:cstheme="minorHAnsi"/>
          <w:color w:val="202020"/>
          <w:lang w:eastAsia="en-AU"/>
        </w:rPr>
      </w:pPr>
    </w:p>
    <w:p w14:paraId="44DF8BF0" w14:textId="77777777" w:rsidR="0068553B" w:rsidRPr="00D657C5" w:rsidRDefault="0068553B" w:rsidP="0068553B">
      <w:pPr>
        <w:keepNext/>
        <w:keepLines/>
        <w:spacing w:before="40" w:line="240" w:lineRule="auto"/>
        <w:jc w:val="both"/>
        <w:outlineLvl w:val="1"/>
        <w:rPr>
          <w:rFonts w:asciiTheme="majorHAnsi" w:eastAsiaTheme="majorEastAsia" w:hAnsiTheme="majorHAnsi" w:cstheme="majorBidi"/>
          <w:b/>
          <w:caps/>
          <w:color w:val="00B050"/>
          <w:sz w:val="26"/>
          <w:szCs w:val="26"/>
        </w:rPr>
      </w:pPr>
      <w:r w:rsidRPr="00D657C5">
        <w:rPr>
          <w:rFonts w:asciiTheme="majorHAnsi" w:eastAsiaTheme="majorEastAsia" w:hAnsiTheme="majorHAnsi" w:cstheme="majorBidi"/>
          <w:b/>
          <w:caps/>
          <w:color w:val="00B050"/>
          <w:sz w:val="26"/>
          <w:szCs w:val="26"/>
        </w:rPr>
        <w:t xml:space="preserve">Review period </w:t>
      </w:r>
    </w:p>
    <w:p w14:paraId="4F083E0B" w14:textId="22D2BA43" w:rsidR="0068553B" w:rsidRPr="0047245F" w:rsidRDefault="00D657C5" w:rsidP="0047245F">
      <w:pPr>
        <w:pBdr>
          <w:top w:val="single" w:sz="4" w:space="1" w:color="auto"/>
          <w:left w:val="single" w:sz="4" w:space="4" w:color="auto"/>
          <w:bottom w:val="single" w:sz="4" w:space="1" w:color="auto"/>
          <w:right w:val="single" w:sz="4" w:space="4" w:color="auto"/>
        </w:pBdr>
        <w:shd w:val="clear" w:color="auto" w:fill="00B050"/>
        <w:rPr>
          <w:color w:val="FFFFFF" w:themeColor="background1"/>
        </w:rPr>
      </w:pPr>
      <w:r w:rsidRPr="0047245F">
        <w:rPr>
          <w:rFonts w:eastAsia="Times New Roman" w:cstheme="minorHAnsi"/>
          <w:color w:val="FFFFFF" w:themeColor="background1"/>
          <w:lang w:eastAsia="en-AU"/>
        </w:rPr>
        <w:t>This policy was last updated in</w:t>
      </w:r>
      <w:r w:rsidR="0068553B" w:rsidRPr="0047245F">
        <w:rPr>
          <w:rFonts w:eastAsia="Times New Roman" w:cstheme="minorHAnsi"/>
          <w:color w:val="FFFFFF" w:themeColor="background1"/>
          <w:lang w:eastAsia="en-AU"/>
        </w:rPr>
        <w:t xml:space="preserve"> </w:t>
      </w:r>
      <w:r w:rsidR="004D0D2A">
        <w:rPr>
          <w:rFonts w:eastAsia="Times New Roman" w:cstheme="minorHAnsi"/>
          <w:b/>
          <w:color w:val="FFFFFF" w:themeColor="background1"/>
          <w:lang w:eastAsia="en-AU"/>
        </w:rPr>
        <w:t>2023</w:t>
      </w:r>
      <w:r w:rsidR="0068553B" w:rsidRPr="0047245F">
        <w:rPr>
          <w:rFonts w:eastAsia="Times New Roman" w:cstheme="minorHAnsi"/>
          <w:color w:val="FFFFFF" w:themeColor="background1"/>
          <w:lang w:eastAsia="en-AU"/>
        </w:rPr>
        <w:t xml:space="preserve"> </w:t>
      </w:r>
      <w:r w:rsidR="00D90357" w:rsidRPr="0047245F">
        <w:rPr>
          <w:rFonts w:eastAsia="Times New Roman" w:cstheme="minorHAnsi"/>
          <w:color w:val="FFFFFF" w:themeColor="background1"/>
          <w:lang w:eastAsia="en-AU"/>
        </w:rPr>
        <w:t>and is scheduled for review i</w:t>
      </w:r>
      <w:r w:rsidR="0068553B" w:rsidRPr="0047245F">
        <w:rPr>
          <w:rFonts w:eastAsia="Times New Roman" w:cstheme="minorHAnsi"/>
          <w:color w:val="FFFFFF" w:themeColor="background1"/>
          <w:lang w:eastAsia="en-AU"/>
        </w:rPr>
        <w:t xml:space="preserve">n </w:t>
      </w:r>
      <w:r w:rsidR="00D90357" w:rsidRPr="0047245F">
        <w:rPr>
          <w:rFonts w:eastAsia="Times New Roman" w:cstheme="minorHAnsi"/>
          <w:b/>
          <w:color w:val="FFFFFF" w:themeColor="background1"/>
          <w:lang w:eastAsia="en-AU"/>
        </w:rPr>
        <w:t>202</w:t>
      </w:r>
      <w:r w:rsidR="004D0D2A">
        <w:rPr>
          <w:rFonts w:eastAsia="Times New Roman" w:cstheme="minorHAnsi"/>
          <w:b/>
          <w:color w:val="FFFFFF" w:themeColor="background1"/>
          <w:lang w:eastAsia="en-AU"/>
        </w:rPr>
        <w:t>7</w:t>
      </w:r>
      <w:r w:rsidR="0068553B" w:rsidRPr="0047245F">
        <w:rPr>
          <w:rFonts w:eastAsia="Times New Roman" w:cstheme="minorHAnsi"/>
          <w:color w:val="FFFFFF" w:themeColor="background1"/>
          <w:lang w:eastAsia="en-AU"/>
        </w:rPr>
        <w:t>.</w:t>
      </w:r>
    </w:p>
    <w:p w14:paraId="0A410D42" w14:textId="77777777" w:rsidR="009B402C" w:rsidRDefault="009B402C"/>
    <w:sectPr w:rsidR="009B402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76402" w14:textId="77777777" w:rsidR="00A613ED" w:rsidRDefault="00A613ED">
      <w:pPr>
        <w:spacing w:after="0" w:line="240" w:lineRule="auto"/>
      </w:pPr>
      <w:r>
        <w:separator/>
      </w:r>
    </w:p>
  </w:endnote>
  <w:endnote w:type="continuationSeparator" w:id="0">
    <w:p w14:paraId="56B24500" w14:textId="77777777" w:rsidR="00A613ED" w:rsidRDefault="00A6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0B51" w14:textId="6E01348C" w:rsidR="00D657C5" w:rsidRPr="00D657C5" w:rsidRDefault="004C1D0A" w:rsidP="00D657C5">
    <w:pPr>
      <w:pStyle w:val="Footer"/>
      <w:jc w:val="right"/>
      <w:rPr>
        <w:sz w:val="18"/>
      </w:rPr>
    </w:pPr>
    <w:r>
      <w:rPr>
        <w:i/>
      </w:rPr>
      <w:fldChar w:fldCharType="begin"/>
    </w:r>
    <w:r>
      <w:rPr>
        <w:i/>
      </w:rPr>
      <w:instrText xml:space="preserve"> FILENAME \p \* MERGEFORMAT </w:instrText>
    </w:r>
    <w:r>
      <w:rPr>
        <w:i/>
      </w:rPr>
      <w:fldChar w:fldCharType="separate"/>
    </w:r>
    <w:r>
      <w:rPr>
        <w:i/>
        <w:noProof/>
      </w:rPr>
      <w:t>D:\SCHOOL DOCUMENTS\POLICIES\Mobile Phones.docx</w:t>
    </w:r>
    <w:r>
      <w:rPr>
        <w:i/>
      </w:rPr>
      <w:fldChar w:fldCharType="end"/>
    </w:r>
    <w:r>
      <w:rPr>
        <w:i/>
      </w:rPr>
      <w:t xml:space="preserve"> </w:t>
    </w:r>
    <w:sdt>
      <w:sdtPr>
        <w:id w:val="-1769616900"/>
        <w:docPartObj>
          <w:docPartGallery w:val="Page Numbers (Top of Page)"/>
          <w:docPartUnique/>
        </w:docPartObj>
      </w:sdtPr>
      <w:sdtEndPr/>
      <w:sdtContent>
        <w:r w:rsidR="00D657C5">
          <w:t xml:space="preserve">Page </w:t>
        </w:r>
        <w:r w:rsidR="00D657C5">
          <w:rPr>
            <w:b/>
            <w:bCs/>
            <w:sz w:val="24"/>
            <w:szCs w:val="24"/>
          </w:rPr>
          <w:fldChar w:fldCharType="begin"/>
        </w:r>
        <w:r w:rsidR="00D657C5">
          <w:rPr>
            <w:b/>
            <w:bCs/>
          </w:rPr>
          <w:instrText xml:space="preserve"> PAGE </w:instrText>
        </w:r>
        <w:r w:rsidR="00D657C5">
          <w:rPr>
            <w:b/>
            <w:bCs/>
            <w:sz w:val="24"/>
            <w:szCs w:val="24"/>
          </w:rPr>
          <w:fldChar w:fldCharType="separate"/>
        </w:r>
        <w:r w:rsidR="002E1583">
          <w:rPr>
            <w:b/>
            <w:bCs/>
            <w:noProof/>
          </w:rPr>
          <w:t>1</w:t>
        </w:r>
        <w:r w:rsidR="00D657C5">
          <w:rPr>
            <w:b/>
            <w:bCs/>
            <w:sz w:val="24"/>
            <w:szCs w:val="24"/>
          </w:rPr>
          <w:fldChar w:fldCharType="end"/>
        </w:r>
        <w:r w:rsidR="00D657C5">
          <w:t xml:space="preserve"> of </w:t>
        </w:r>
        <w:r w:rsidR="00D657C5">
          <w:rPr>
            <w:b/>
            <w:bCs/>
            <w:sz w:val="24"/>
            <w:szCs w:val="24"/>
          </w:rPr>
          <w:fldChar w:fldCharType="begin"/>
        </w:r>
        <w:r w:rsidR="00D657C5">
          <w:rPr>
            <w:b/>
            <w:bCs/>
          </w:rPr>
          <w:instrText xml:space="preserve"> NUMPAGES  </w:instrText>
        </w:r>
        <w:r w:rsidR="00D657C5">
          <w:rPr>
            <w:b/>
            <w:bCs/>
            <w:sz w:val="24"/>
            <w:szCs w:val="24"/>
          </w:rPr>
          <w:fldChar w:fldCharType="separate"/>
        </w:r>
        <w:r w:rsidR="002E1583">
          <w:rPr>
            <w:b/>
            <w:bCs/>
            <w:noProof/>
          </w:rPr>
          <w:t>2</w:t>
        </w:r>
        <w:r w:rsidR="00D657C5">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6479B" w14:textId="77777777" w:rsidR="00A613ED" w:rsidRDefault="00A613ED">
      <w:pPr>
        <w:spacing w:after="0" w:line="240" w:lineRule="auto"/>
      </w:pPr>
      <w:r>
        <w:separator/>
      </w:r>
    </w:p>
  </w:footnote>
  <w:footnote w:type="continuationSeparator" w:id="0">
    <w:p w14:paraId="73E68CDA" w14:textId="77777777" w:rsidR="00A613ED" w:rsidRDefault="00A61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502E" w14:textId="77777777" w:rsidR="00370ED8" w:rsidRDefault="00D657C5" w:rsidP="00370ED8">
    <w:pPr>
      <w:pStyle w:val="Header"/>
      <w:rPr>
        <w:b/>
        <w:color w:val="00823B"/>
        <w:sz w:val="48"/>
      </w:rPr>
    </w:pPr>
    <w:r>
      <w:rPr>
        <w:noProof/>
        <w:lang w:val="en-US"/>
      </w:rPr>
      <w:drawing>
        <wp:anchor distT="0" distB="0" distL="114300" distR="114300" simplePos="0" relativeHeight="251659264" behindDoc="0" locked="0" layoutInCell="1" allowOverlap="1" wp14:anchorId="331AE757" wp14:editId="2A29BF16">
          <wp:simplePos x="0" y="0"/>
          <wp:positionH relativeFrom="margin">
            <wp:posOffset>342900</wp:posOffset>
          </wp:positionH>
          <wp:positionV relativeFrom="paragraph">
            <wp:posOffset>-160655</wp:posOffset>
          </wp:positionV>
          <wp:extent cx="630555" cy="631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 cy="631825"/>
                  </a:xfrm>
                  <a:prstGeom prst="rect">
                    <a:avLst/>
                  </a:prstGeom>
                  <a:noFill/>
                </pic:spPr>
              </pic:pic>
            </a:graphicData>
          </a:graphic>
          <wp14:sizeRelH relativeFrom="page">
            <wp14:pctWidth>0</wp14:pctWidth>
          </wp14:sizeRelH>
          <wp14:sizeRelV relativeFrom="page">
            <wp14:pctHeight>0</wp14:pctHeight>
          </wp14:sizeRelV>
        </wp:anchor>
      </w:drawing>
    </w:r>
    <w:r>
      <w:rPr>
        <w:b/>
        <w:color w:val="007635"/>
        <w:sz w:val="48"/>
      </w:rPr>
      <w:t xml:space="preserve">                     </w:t>
    </w:r>
    <w:r w:rsidRPr="004E1E25">
      <w:rPr>
        <w:b/>
        <w:color w:val="00823B"/>
        <w:sz w:val="48"/>
      </w:rPr>
      <w:t>Metung Primary School</w:t>
    </w:r>
    <w:r w:rsidR="0068553B">
      <w:rPr>
        <w:b/>
        <w:color w:val="00823B"/>
        <w:sz w:val="48"/>
      </w:rPr>
      <w:t xml:space="preserve">             </w:t>
    </w:r>
  </w:p>
  <w:p w14:paraId="7B319A66" w14:textId="77777777" w:rsidR="00370ED8" w:rsidRDefault="004D0D2A">
    <w:pPr>
      <w:pStyle w:val="Header"/>
    </w:pPr>
  </w:p>
  <w:p w14:paraId="38FD22E8" w14:textId="77777777" w:rsidR="00370ED8" w:rsidRDefault="004D0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35C"/>
    <w:multiLevelType w:val="hybridMultilevel"/>
    <w:tmpl w:val="AC782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F3C60"/>
    <w:multiLevelType w:val="hybridMultilevel"/>
    <w:tmpl w:val="D9902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0C34C6"/>
    <w:multiLevelType w:val="hybridMultilevel"/>
    <w:tmpl w:val="7C7A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4128324">
    <w:abstractNumId w:val="0"/>
  </w:num>
  <w:num w:numId="2" w16cid:durableId="1607807062">
    <w:abstractNumId w:val="2"/>
  </w:num>
  <w:num w:numId="3" w16cid:durableId="196241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53B"/>
    <w:rsid w:val="00222818"/>
    <w:rsid w:val="002E1583"/>
    <w:rsid w:val="002F29AC"/>
    <w:rsid w:val="0047245F"/>
    <w:rsid w:val="004C1D0A"/>
    <w:rsid w:val="004D0D2A"/>
    <w:rsid w:val="00510611"/>
    <w:rsid w:val="0068553B"/>
    <w:rsid w:val="007B7525"/>
    <w:rsid w:val="0093349D"/>
    <w:rsid w:val="00941F49"/>
    <w:rsid w:val="00962AAB"/>
    <w:rsid w:val="009921FF"/>
    <w:rsid w:val="009B402C"/>
    <w:rsid w:val="00A613ED"/>
    <w:rsid w:val="00D657C5"/>
    <w:rsid w:val="00D903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02CC"/>
  <w15:chartTrackingRefBased/>
  <w15:docId w15:val="{83D05C2E-C1E5-4B8A-B135-F63CAA47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53B"/>
    <w:rPr>
      <w:color w:val="0563C1" w:themeColor="hyperlink"/>
      <w:u w:val="single"/>
    </w:rPr>
  </w:style>
  <w:style w:type="paragraph" w:styleId="ListParagraph">
    <w:name w:val="List Paragraph"/>
    <w:basedOn w:val="Normal"/>
    <w:uiPriority w:val="34"/>
    <w:qFormat/>
    <w:rsid w:val="0068553B"/>
    <w:pPr>
      <w:ind w:left="720"/>
      <w:contextualSpacing/>
    </w:pPr>
  </w:style>
  <w:style w:type="paragraph" w:styleId="Header">
    <w:name w:val="header"/>
    <w:basedOn w:val="Normal"/>
    <w:link w:val="HeaderChar"/>
    <w:uiPriority w:val="99"/>
    <w:unhideWhenUsed/>
    <w:qFormat/>
    <w:rsid w:val="00685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53B"/>
  </w:style>
  <w:style w:type="paragraph" w:styleId="Footer">
    <w:name w:val="footer"/>
    <w:basedOn w:val="Normal"/>
    <w:link w:val="FooterChar"/>
    <w:uiPriority w:val="99"/>
    <w:unhideWhenUsed/>
    <w:rsid w:val="00D65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7C5"/>
  </w:style>
  <w:style w:type="paragraph" w:styleId="BalloonText">
    <w:name w:val="Balloon Text"/>
    <w:basedOn w:val="Normal"/>
    <w:link w:val="BalloonTextChar"/>
    <w:uiPriority w:val="99"/>
    <w:semiHidden/>
    <w:unhideWhenUsed/>
    <w:rsid w:val="002E1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5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ucation.vic.gov.au/school/principals/spag/safety/pages/mobilephon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Emonson</dc:creator>
  <cp:keywords/>
  <dc:description/>
  <cp:lastModifiedBy>Leonie Kugelmann</cp:lastModifiedBy>
  <cp:revision>11</cp:revision>
  <cp:lastPrinted>2018-09-18T03:05:00Z</cp:lastPrinted>
  <dcterms:created xsi:type="dcterms:W3CDTF">2018-08-14T00:30:00Z</dcterms:created>
  <dcterms:modified xsi:type="dcterms:W3CDTF">2023-04-30T07:17:00Z</dcterms:modified>
</cp:coreProperties>
</file>